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E037" w14:textId="311AFCBE" w:rsidR="00800F01" w:rsidRPr="0031170F" w:rsidRDefault="00860E39">
      <w:pPr>
        <w:rPr>
          <w:b/>
          <w:bCs/>
          <w:u w:val="single"/>
        </w:rPr>
      </w:pPr>
      <w:r w:rsidRPr="0031170F">
        <w:rPr>
          <w:b/>
          <w:bCs/>
          <w:u w:val="single"/>
        </w:rPr>
        <w:t>OER Sources for</w:t>
      </w:r>
      <w:r w:rsidR="00825AD8" w:rsidRPr="0031170F">
        <w:rPr>
          <w:b/>
          <w:bCs/>
          <w:u w:val="single"/>
        </w:rPr>
        <w:t xml:space="preserve"> PSCI204</w:t>
      </w:r>
      <w:r w:rsidR="00571001" w:rsidRPr="0031170F">
        <w:rPr>
          <w:b/>
          <w:bCs/>
          <w:u w:val="single"/>
        </w:rPr>
        <w:t>, IBUS 324, IBUS287, and PSCI319</w:t>
      </w:r>
    </w:p>
    <w:p w14:paraId="2A9C6613" w14:textId="77777777" w:rsidR="00825AD8" w:rsidRDefault="00825AD8">
      <w:hyperlink r:id="rId4" w:history="1">
        <w:r w:rsidR="00860E39" w:rsidRPr="00825AD8">
          <w:rPr>
            <w:rStyle w:val="Hyperlink"/>
          </w:rPr>
          <w:t>Congressional Quarterly Researcher</w:t>
        </w:r>
      </w:hyperlink>
    </w:p>
    <w:p w14:paraId="4A20EDAB" w14:textId="69D3EBE6" w:rsidR="00825AD8" w:rsidRDefault="00825AD8">
      <w:hyperlink r:id="rId5" w:history="1">
        <w:r w:rsidRPr="00825AD8">
          <w:rPr>
            <w:rStyle w:val="Hyperlink"/>
          </w:rPr>
          <w:t>Congress.gov</w:t>
        </w:r>
      </w:hyperlink>
    </w:p>
    <w:p w14:paraId="7B982E68" w14:textId="5D56C187" w:rsidR="00825AD8" w:rsidRDefault="00825AD8">
      <w:hyperlink r:id="rId6" w:history="1">
        <w:r w:rsidRPr="00825AD8">
          <w:rPr>
            <w:rStyle w:val="Hyperlink"/>
          </w:rPr>
          <w:t>World Bank Open Data</w:t>
        </w:r>
      </w:hyperlink>
    </w:p>
    <w:p w14:paraId="74B58B69" w14:textId="6D18CD88" w:rsidR="00825AD8" w:rsidRDefault="00825AD8">
      <w:hyperlink r:id="rId7" w:history="1">
        <w:r w:rsidRPr="00825AD8">
          <w:rPr>
            <w:rStyle w:val="Hyperlink"/>
          </w:rPr>
          <w:t>Freedom House</w:t>
        </w:r>
      </w:hyperlink>
    </w:p>
    <w:p w14:paraId="245D0CB1" w14:textId="77777777" w:rsidR="00825AD8" w:rsidRDefault="00825AD8">
      <w:hyperlink r:id="rId8" w:history="1">
        <w:r w:rsidRPr="00825AD8">
          <w:rPr>
            <w:rStyle w:val="Hyperlink"/>
          </w:rPr>
          <w:t>Social Progress Imperative</w:t>
        </w:r>
      </w:hyperlink>
    </w:p>
    <w:p w14:paraId="711B1463" w14:textId="77777777" w:rsidR="00571001" w:rsidRDefault="00825AD8">
      <w:hyperlink r:id="rId9" w:history="1">
        <w:r w:rsidRPr="00825AD8">
          <w:rPr>
            <w:rStyle w:val="Hyperlink"/>
          </w:rPr>
          <w:t>Transparency International’s Corruption Perception Index</w:t>
        </w:r>
      </w:hyperlink>
    </w:p>
    <w:p w14:paraId="211E24C4" w14:textId="77777777" w:rsidR="00571001" w:rsidRDefault="00571001">
      <w:hyperlink r:id="rId10" w:history="1">
        <w:r w:rsidRPr="00571001">
          <w:rPr>
            <w:rStyle w:val="Hyperlink"/>
          </w:rPr>
          <w:t xml:space="preserve">UN Human Development reporting </w:t>
        </w:r>
      </w:hyperlink>
    </w:p>
    <w:p w14:paraId="1F11EDA1" w14:textId="3165335B" w:rsidR="00571001" w:rsidRDefault="00571001">
      <w:hyperlink r:id="rId11" w:history="1">
        <w:r w:rsidRPr="00571001">
          <w:rPr>
            <w:rStyle w:val="Hyperlink"/>
          </w:rPr>
          <w:t>Global Terrorism Data</w:t>
        </w:r>
        <w:r w:rsidRPr="00571001">
          <w:rPr>
            <w:rStyle w:val="Hyperlink"/>
          </w:rPr>
          <w:t>b</w:t>
        </w:r>
        <w:r w:rsidRPr="00571001">
          <w:rPr>
            <w:rStyle w:val="Hyperlink"/>
          </w:rPr>
          <w:t>ase</w:t>
        </w:r>
      </w:hyperlink>
      <w:r>
        <w:t xml:space="preserve"> </w:t>
      </w:r>
    </w:p>
    <w:p w14:paraId="6B91BF68" w14:textId="38FE8DA0" w:rsidR="00825AD8" w:rsidRDefault="00571001">
      <w:hyperlink r:id="rId12" w:history="1">
        <w:r w:rsidRPr="00571001">
          <w:rPr>
            <w:rStyle w:val="Hyperlink"/>
          </w:rPr>
          <w:t>CIA Factbook</w:t>
        </w:r>
      </w:hyperlink>
      <w:r w:rsidR="00825AD8">
        <w:t xml:space="preserve"> </w:t>
      </w:r>
    </w:p>
    <w:p w14:paraId="020DC7B3" w14:textId="2BD55E14" w:rsidR="00825AD8" w:rsidRDefault="00571001">
      <w:hyperlink r:id="rId13" w:history="1">
        <w:r w:rsidR="00825AD8" w:rsidRPr="00571001">
          <w:rPr>
            <w:rStyle w:val="Hyperlink"/>
          </w:rPr>
          <w:t>Wall</w:t>
        </w:r>
        <w:r w:rsidRPr="00571001">
          <w:rPr>
            <w:rStyle w:val="Hyperlink"/>
          </w:rPr>
          <w:t xml:space="preserve"> S</w:t>
        </w:r>
        <w:r w:rsidR="00825AD8" w:rsidRPr="00571001">
          <w:rPr>
            <w:rStyle w:val="Hyperlink"/>
          </w:rPr>
          <w:t>treet Journal</w:t>
        </w:r>
      </w:hyperlink>
    </w:p>
    <w:p w14:paraId="3386F2D1" w14:textId="77777777" w:rsidR="00571001" w:rsidRDefault="00571001"/>
    <w:p w14:paraId="19CB75DA" w14:textId="77777777" w:rsidR="00825AD8" w:rsidRDefault="00825AD8"/>
    <w:p w14:paraId="530FB440" w14:textId="4D04BF04" w:rsidR="00860E39" w:rsidRDefault="00860E39">
      <w:r>
        <w:t xml:space="preserve"> </w:t>
      </w:r>
      <w:bookmarkStart w:id="0" w:name="_GoBack"/>
      <w:bookmarkEnd w:id="0"/>
    </w:p>
    <w:p w14:paraId="3B366900" w14:textId="77777777" w:rsidR="00860E39" w:rsidRDefault="00860E39"/>
    <w:sectPr w:rsidR="0086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39"/>
    <w:rsid w:val="0031170F"/>
    <w:rsid w:val="00571001"/>
    <w:rsid w:val="007A3C04"/>
    <w:rsid w:val="00800F01"/>
    <w:rsid w:val="00825AD8"/>
    <w:rsid w:val="008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1A9D"/>
  <w15:chartTrackingRefBased/>
  <w15:docId w15:val="{96EA1DAA-6099-47FB-B426-9BBDF344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progress.org/" TargetMode="External"/><Relationship Id="rId13" Type="http://schemas.openxmlformats.org/officeDocument/2006/relationships/hyperlink" Target="https://search.proquest.com/wallstreetjournal/publication/10482/citation/37CE6B7F8DD64443PQ/1?accountid=444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eedomhouse.org/" TargetMode="External"/><Relationship Id="rId12" Type="http://schemas.openxmlformats.org/officeDocument/2006/relationships/hyperlink" Target="https://www.cia.gov/library/publications/the-world-factbo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worldbank.org/" TargetMode="External"/><Relationship Id="rId11" Type="http://schemas.openxmlformats.org/officeDocument/2006/relationships/hyperlink" Target="https://start.umd.edu/gtd/" TargetMode="External"/><Relationship Id="rId5" Type="http://schemas.openxmlformats.org/officeDocument/2006/relationships/hyperlink" Target="https://www.congres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dr.undp.org/" TargetMode="External"/><Relationship Id="rId4" Type="http://schemas.openxmlformats.org/officeDocument/2006/relationships/hyperlink" Target="https://library.cqpress.com/cqresearcher/index.php" TargetMode="External"/><Relationship Id="rId9" Type="http://schemas.openxmlformats.org/officeDocument/2006/relationships/hyperlink" Target="https://www.transparency.org/en/c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Nichols College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Grimshaw, Carrie E.</dc:creator>
  <cp:keywords/>
  <dc:description/>
  <cp:lastModifiedBy>Grimshaw, Carrie E.</cp:lastModifiedBy>
  <cp:revision>2</cp:revision>
  <dcterms:created xsi:type="dcterms:W3CDTF">2020-11-17T16:23:00Z</dcterms:created>
  <dcterms:modified xsi:type="dcterms:W3CDTF">2020-11-17T17:20:00Z</dcterms:modified>
</cp:coreProperties>
</file>